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445C3C">
        <w:rPr>
          <w:rFonts w:ascii="標楷體" w:eastAsia="標楷體" w:hAnsi="標楷體"/>
          <w:bCs/>
          <w:sz w:val="36"/>
          <w:szCs w:val="36"/>
        </w:rPr>
        <w:t>9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26A57">
        <w:rPr>
          <w:rFonts w:ascii="標楷體" w:eastAsia="標楷體" w:hAnsi="標楷體" w:hint="eastAsia"/>
          <w:bCs/>
          <w:sz w:val="36"/>
          <w:szCs w:val="36"/>
        </w:rPr>
        <w:t>03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126A57">
        <w:rPr>
          <w:rFonts w:ascii="標楷體" w:eastAsia="標楷體" w:hAnsi="標楷體" w:hint="eastAsia"/>
          <w:bCs/>
          <w:sz w:val="36"/>
          <w:szCs w:val="36"/>
        </w:rPr>
        <w:t>1</w:t>
      </w:r>
      <w:r w:rsidR="00445C3C">
        <w:rPr>
          <w:rFonts w:ascii="標楷體" w:eastAsia="標楷體" w:hAnsi="標楷體"/>
          <w:bCs/>
          <w:sz w:val="36"/>
          <w:szCs w:val="36"/>
        </w:rPr>
        <w:t>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445C3C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445C3C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26A57" w:rsidRPr="00126A57" w:rsidRDefault="00733BBC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通過本公司</w:t>
      </w:r>
      <w:r w:rsidRPr="00126A57">
        <w:rPr>
          <w:rFonts w:ascii="標楷體" w:eastAsia="標楷體" w:hAnsi="標楷體"/>
          <w:bCs/>
        </w:rPr>
        <w:t>10</w:t>
      </w:r>
      <w:r w:rsidR="00445C3C">
        <w:rPr>
          <w:rFonts w:ascii="標楷體" w:eastAsia="標楷體" w:hAnsi="標楷體"/>
          <w:bCs/>
        </w:rPr>
        <w:t>8</w:t>
      </w:r>
      <w:r w:rsidR="00126A57" w:rsidRPr="00126A57">
        <w:rPr>
          <w:rFonts w:ascii="標楷體" w:eastAsia="標楷體" w:hAnsi="標楷體"/>
          <w:bCs/>
        </w:rPr>
        <w:t>年度營業報告書、個體財務報告及合併財務報告案</w:t>
      </w:r>
      <w:r w:rsidR="008471ED"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核准本公司10</w:t>
      </w:r>
      <w:r w:rsidR="00445C3C">
        <w:rPr>
          <w:rFonts w:ascii="標楷體" w:eastAsia="標楷體" w:hAnsi="標楷體" w:hint="eastAsia"/>
          <w:bCs/>
        </w:rPr>
        <w:t>8</w:t>
      </w:r>
      <w:r w:rsidRPr="00126A57">
        <w:rPr>
          <w:rFonts w:ascii="標楷體" w:eastAsia="標楷體" w:hAnsi="標楷體" w:hint="eastAsia"/>
          <w:bCs/>
        </w:rPr>
        <w:t>年度盈餘分派案，</w:t>
      </w:r>
      <w:r w:rsidRPr="00126A57">
        <w:rPr>
          <w:rFonts w:ascii="標楷體" w:eastAsia="標楷體" w:hAnsi="標楷體" w:hint="eastAsia"/>
        </w:rPr>
        <w:t>配發現金股利每股新台幣1.</w:t>
      </w:r>
      <w:r w:rsidR="00445C3C">
        <w:rPr>
          <w:rFonts w:ascii="標楷體" w:eastAsia="標楷體" w:hAnsi="標楷體" w:hint="eastAsia"/>
        </w:rPr>
        <w:t>8</w:t>
      </w:r>
      <w:r w:rsidRPr="00126A57">
        <w:rPr>
          <w:rFonts w:ascii="標楷體" w:eastAsia="標楷體" w:hAnsi="標楷體" w:hint="eastAsia"/>
        </w:rPr>
        <w:t>元</w:t>
      </w:r>
      <w:r w:rsidRPr="00126A57">
        <w:rPr>
          <w:rFonts w:eastAsia="標楷體" w:hint="eastAsia"/>
        </w:rPr>
        <w:t>案。</w:t>
      </w:r>
    </w:p>
    <w:p w:rsidR="00445C3C" w:rsidRDefault="00445C3C" w:rsidP="00445C3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「股東會議事規則」案</w:t>
      </w:r>
      <w:r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445C3C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「董事會議事規範」案</w:t>
      </w:r>
      <w:r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核准於</w:t>
      </w:r>
      <w:r w:rsidRPr="00126A57">
        <w:rPr>
          <w:rFonts w:ascii="標楷體" w:eastAsia="標楷體" w:hAnsi="標楷體" w:hint="eastAsia"/>
        </w:rPr>
        <w:t>10</w:t>
      </w:r>
      <w:r w:rsidR="00445C3C">
        <w:rPr>
          <w:rFonts w:ascii="標楷體" w:eastAsia="標楷體" w:hAnsi="標楷體" w:hint="eastAsia"/>
        </w:rPr>
        <w:t>9</w:t>
      </w:r>
      <w:r w:rsidRPr="00126A57">
        <w:rPr>
          <w:rFonts w:ascii="標楷體" w:eastAsia="標楷體" w:hAnsi="標楷體" w:hint="eastAsia"/>
        </w:rPr>
        <w:t>年6月1</w:t>
      </w:r>
      <w:r w:rsidR="00445C3C">
        <w:rPr>
          <w:rFonts w:ascii="標楷體" w:eastAsia="標楷體" w:hAnsi="標楷體" w:hint="eastAsia"/>
        </w:rPr>
        <w:t>6</w:t>
      </w:r>
      <w:r w:rsidRPr="00126A57">
        <w:rPr>
          <w:rFonts w:ascii="標楷體" w:eastAsia="標楷體" w:hAnsi="標楷體" w:hint="eastAsia"/>
        </w:rPr>
        <w:t>日上午</w:t>
      </w:r>
      <w:r w:rsidR="00445C3C">
        <w:rPr>
          <w:rFonts w:ascii="標楷體" w:eastAsia="標楷體" w:hAnsi="標楷體" w:hint="eastAsia"/>
        </w:rPr>
        <w:t>十</w:t>
      </w:r>
      <w:r w:rsidRPr="00126A57">
        <w:rPr>
          <w:rFonts w:ascii="標楷體" w:eastAsia="標楷體" w:hAnsi="標楷體" w:hint="eastAsia"/>
        </w:rPr>
        <w:t>時假</w:t>
      </w:r>
      <w:r w:rsidRPr="00126A57">
        <w:rPr>
          <w:rFonts w:ascii="標楷體" w:eastAsia="標楷體" w:hAnsi="標楷體"/>
        </w:rPr>
        <w:t>台南市南門路二六一號</w:t>
      </w:r>
      <w:r w:rsidRPr="00126A57">
        <w:rPr>
          <w:rFonts w:ascii="標楷體" w:eastAsia="標楷體" w:hAnsi="標楷體"/>
          <w:spacing w:val="-22"/>
        </w:rPr>
        <w:t>（勞工育樂中心一樓</w:t>
      </w:r>
      <w:r w:rsidR="00445C3C">
        <w:rPr>
          <w:rFonts w:ascii="標楷體" w:eastAsia="標楷體" w:hAnsi="標楷體" w:hint="eastAsia"/>
          <w:spacing w:val="-22"/>
        </w:rPr>
        <w:t>第一</w:t>
      </w:r>
      <w:r w:rsidRPr="00126A57">
        <w:rPr>
          <w:rFonts w:ascii="標楷體" w:eastAsia="標楷體" w:hAnsi="標楷體"/>
          <w:spacing w:val="-22"/>
        </w:rPr>
        <w:t>會議</w:t>
      </w:r>
      <w:r w:rsidR="00445C3C">
        <w:rPr>
          <w:rFonts w:ascii="標楷體" w:eastAsia="標楷體" w:hAnsi="標楷體" w:hint="eastAsia"/>
          <w:spacing w:val="-22"/>
        </w:rPr>
        <w:t>室</w:t>
      </w:r>
      <w:r w:rsidRPr="00126A57">
        <w:rPr>
          <w:rFonts w:ascii="標楷體" w:eastAsia="標楷體" w:hAnsi="標楷體"/>
          <w:spacing w:val="-22"/>
        </w:rPr>
        <w:t>）</w:t>
      </w:r>
      <w:r w:rsidRPr="00126A57">
        <w:rPr>
          <w:rFonts w:ascii="標楷體" w:eastAsia="標楷體" w:hAnsi="標楷體" w:hint="eastAsia"/>
          <w:spacing w:val="-22"/>
        </w:rPr>
        <w:t>召開</w:t>
      </w:r>
      <w:r w:rsidRPr="00126A57">
        <w:rPr>
          <w:rFonts w:ascii="標楷體" w:eastAsia="標楷體" w:hAnsi="標楷體" w:hint="eastAsia"/>
          <w:bCs/>
        </w:rPr>
        <w:t>10</w:t>
      </w:r>
      <w:r w:rsidR="00445C3C">
        <w:rPr>
          <w:rFonts w:ascii="標楷體" w:eastAsia="標楷體" w:hAnsi="標楷體" w:hint="eastAsia"/>
          <w:bCs/>
        </w:rPr>
        <w:t>9</w:t>
      </w:r>
      <w:r w:rsidRPr="00126A57">
        <w:rPr>
          <w:rFonts w:ascii="標楷體" w:eastAsia="標楷體" w:hAnsi="標楷體" w:hint="eastAsia"/>
          <w:bCs/>
        </w:rPr>
        <w:t>年股東常會案</w:t>
      </w:r>
      <w:r w:rsidRPr="00126A57">
        <w:rPr>
          <w:rFonts w:ascii="標楷體" w:eastAsia="標楷體" w:hAnsi="標楷體" w:hint="eastAsia"/>
        </w:rPr>
        <w:t>。</w:t>
      </w:r>
    </w:p>
    <w:p w:rsidR="00445C3C" w:rsidRDefault="00445C3C" w:rsidP="00C05EB7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445C3C">
        <w:rPr>
          <w:rFonts w:ascii="標楷體" w:eastAsia="標楷體" w:hAnsi="標楷體" w:hint="eastAsia"/>
        </w:rPr>
        <w:t>通過修訂</w:t>
      </w:r>
      <w:r w:rsidRPr="00445C3C">
        <w:rPr>
          <w:rFonts w:ascii="標楷體" w:eastAsia="標楷體" w:hAnsi="標楷體" w:hint="eastAsia"/>
          <w:bCs/>
        </w:rPr>
        <w:t>本公司「審計委員會組織規程」案。</w:t>
      </w:r>
    </w:p>
    <w:p w:rsidR="00445C3C" w:rsidRPr="00445C3C" w:rsidRDefault="00445C3C" w:rsidP="00C05EB7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445C3C">
        <w:rPr>
          <w:rFonts w:ascii="標楷體" w:eastAsia="標楷體" w:hAnsi="標楷體" w:hint="eastAsia"/>
          <w:bCs/>
        </w:rPr>
        <w:t>通過本公司10</w:t>
      </w:r>
      <w:r>
        <w:rPr>
          <w:rFonts w:ascii="標楷體" w:eastAsia="標楷體" w:hAnsi="標楷體" w:hint="eastAsia"/>
          <w:bCs/>
        </w:rPr>
        <w:t>9</w:t>
      </w:r>
      <w:r w:rsidRPr="00445C3C">
        <w:rPr>
          <w:rFonts w:ascii="標楷體" w:eastAsia="標楷體" w:hAnsi="標楷體" w:hint="eastAsia"/>
          <w:bCs/>
        </w:rPr>
        <w:t>年委任會計師查核案。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通過本公司簽證會計師獨立性評估案。</w:t>
      </w:r>
    </w:p>
    <w:p w:rsidR="003606D7" w:rsidRDefault="003606D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通過本公司10</w:t>
      </w:r>
      <w:r w:rsidR="00445C3C">
        <w:rPr>
          <w:rFonts w:ascii="標楷體" w:eastAsia="標楷體" w:hAnsi="標楷體" w:hint="eastAsia"/>
          <w:bCs/>
        </w:rPr>
        <w:t>9</w:t>
      </w:r>
      <w:r>
        <w:rPr>
          <w:rFonts w:ascii="標楷體" w:eastAsia="標楷體" w:hAnsi="標楷體" w:hint="eastAsia"/>
          <w:bCs/>
        </w:rPr>
        <w:t>~1</w:t>
      </w:r>
      <w:r w:rsidR="00445C3C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0年委任會計師查核簽證公費案。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核准依據『公開發行公司建立內部控制制度處理準則』之規定，</w:t>
      </w:r>
      <w:r w:rsidRPr="00126A57">
        <w:rPr>
          <w:rFonts w:ascii="標楷體" w:eastAsia="標楷體" w:hint="eastAsia"/>
        </w:rPr>
        <w:t>作成本公司10</w:t>
      </w:r>
      <w:r w:rsidR="00D37534">
        <w:rPr>
          <w:rFonts w:ascii="標楷體" w:eastAsia="標楷體" w:hint="eastAsia"/>
        </w:rPr>
        <w:t>8</w:t>
      </w:r>
      <w:r w:rsidRPr="00126A57">
        <w:rPr>
          <w:rFonts w:ascii="標楷體" w:eastAsia="標楷體" w:hint="eastAsia"/>
        </w:rPr>
        <w:t>年度內部控制聲明書</w:t>
      </w:r>
      <w:r w:rsidRPr="00126A57">
        <w:rPr>
          <w:rFonts w:ascii="標楷體" w:eastAsia="標楷體" w:hint="eastAsia"/>
          <w:szCs w:val="32"/>
        </w:rPr>
        <w:t>。</w:t>
      </w:r>
    </w:p>
    <w:p w:rsidR="00445C3C" w:rsidRDefault="00445C3C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「薪資報酬委員會組織規程」案</w:t>
      </w:r>
      <w:r w:rsidRPr="00126A57">
        <w:rPr>
          <w:rFonts w:ascii="標楷體" w:eastAsia="標楷體" w:hAnsi="標楷體" w:hint="eastAsia"/>
          <w:bCs/>
        </w:rPr>
        <w:t>。</w:t>
      </w:r>
    </w:p>
    <w:p w:rsidR="00445C3C" w:rsidRDefault="00445C3C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「融資擔保責任酬勞暨董事酬勞分配辦法」案</w:t>
      </w:r>
      <w:r w:rsidRPr="00126A57">
        <w:rPr>
          <w:rFonts w:ascii="標楷體" w:eastAsia="標楷體" w:hAnsi="標楷體" w:hint="eastAsia"/>
          <w:bCs/>
        </w:rPr>
        <w:t>。</w:t>
      </w:r>
    </w:p>
    <w:p w:rsidR="00185ECE" w:rsidRPr="00185ECE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85ECE">
        <w:rPr>
          <w:rFonts w:ascii="標楷體" w:eastAsia="標楷體" w:hAnsi="標楷體" w:hint="eastAsia"/>
        </w:rPr>
        <w:t>通過本公司10</w:t>
      </w:r>
      <w:r w:rsidR="00A72701">
        <w:rPr>
          <w:rFonts w:ascii="標楷體" w:eastAsia="標楷體" w:hAnsi="標楷體" w:hint="eastAsia"/>
        </w:rPr>
        <w:t>8</w:t>
      </w:r>
      <w:r w:rsidRPr="00185ECE">
        <w:rPr>
          <w:rFonts w:ascii="標楷體" w:eastAsia="標楷體" w:hAnsi="標楷體" w:hint="eastAsia"/>
        </w:rPr>
        <w:t>年度員工酬勞及董事酬勞案。</w:t>
      </w:r>
    </w:p>
    <w:p w:rsidR="00185ECE" w:rsidRDefault="00185ECE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23E0B">
        <w:rPr>
          <w:rFonts w:ascii="標楷體" w:eastAsia="標楷體" w:hAnsi="標楷體" w:hint="eastAsia"/>
          <w:bCs/>
          <w:szCs w:val="32"/>
        </w:rPr>
        <w:t>通過本公司10</w:t>
      </w:r>
      <w:r w:rsidR="00A72701">
        <w:rPr>
          <w:rFonts w:ascii="標楷體" w:eastAsia="標楷體" w:hAnsi="標楷體" w:hint="eastAsia"/>
          <w:bCs/>
          <w:szCs w:val="32"/>
        </w:rPr>
        <w:t>9</w:t>
      </w:r>
      <w:r w:rsidRPr="00223E0B">
        <w:rPr>
          <w:rFonts w:ascii="標楷體" w:eastAsia="標楷體" w:hAnsi="標楷體" w:hint="eastAsia"/>
          <w:bCs/>
          <w:szCs w:val="32"/>
        </w:rPr>
        <w:t>年董事暨經理人之薪資報酬適宜性</w:t>
      </w:r>
      <w:r w:rsidR="00223E0B" w:rsidRPr="00223E0B">
        <w:rPr>
          <w:rFonts w:ascii="標楷體" w:eastAsia="標楷體" w:hAnsi="標楷體" w:hint="eastAsia"/>
          <w:bCs/>
          <w:szCs w:val="32"/>
        </w:rPr>
        <w:t>。</w:t>
      </w:r>
    </w:p>
    <w:p w:rsidR="00A72701" w:rsidRDefault="00A72701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通過本公司治理主管任命案。</w:t>
      </w:r>
    </w:p>
    <w:p w:rsidR="00A72701" w:rsidRDefault="00A72701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通過本公司轉投資旅順倉儲公司代表人指派案。</w:t>
      </w:r>
    </w:p>
    <w:p w:rsidR="004A6A61" w:rsidRDefault="00A72701" w:rsidP="003411A7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A72701">
        <w:rPr>
          <w:rFonts w:ascii="標楷體" w:eastAsia="標楷體" w:hAnsi="標楷體" w:hint="eastAsia"/>
          <w:bCs/>
          <w:szCs w:val="32"/>
        </w:rPr>
        <w:t>通過本公司轉投資南美特公司代表人指派案。</w:t>
      </w:r>
    </w:p>
    <w:p w:rsidR="00F14BAE" w:rsidRPr="00A72701" w:rsidRDefault="00F14BAE" w:rsidP="003411A7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</w:t>
      </w:r>
      <w:r>
        <w:rPr>
          <w:rFonts w:ascii="標楷體" w:eastAsia="標楷體" w:hAnsi="標楷體" w:hint="eastAsia"/>
          <w:bCs/>
        </w:rPr>
        <w:t>「</w:t>
      </w:r>
      <w:r>
        <w:rPr>
          <w:rFonts w:ascii="標楷體" w:eastAsia="標楷體" w:hAnsi="標楷體" w:hint="eastAsia"/>
          <w:bCs/>
        </w:rPr>
        <w:t>公司章程</w:t>
      </w:r>
      <w:bookmarkStart w:id="0" w:name="_GoBack"/>
      <w:bookmarkEnd w:id="0"/>
      <w:r>
        <w:rPr>
          <w:rFonts w:ascii="標楷體" w:eastAsia="標楷體" w:hAnsi="標楷體" w:hint="eastAsia"/>
          <w:bCs/>
        </w:rPr>
        <w:t>」案</w:t>
      </w:r>
      <w:r w:rsidRPr="00126A57">
        <w:rPr>
          <w:rFonts w:ascii="標楷體" w:eastAsia="標楷體" w:hAnsi="標楷體" w:hint="eastAsia"/>
          <w:bCs/>
        </w:rPr>
        <w:t>。</w:t>
      </w:r>
    </w:p>
    <w:sectPr w:rsidR="00F14BAE" w:rsidRPr="00A72701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75" w:rsidRDefault="00A51175">
      <w:r>
        <w:separator/>
      </w:r>
    </w:p>
  </w:endnote>
  <w:endnote w:type="continuationSeparator" w:id="0">
    <w:p w:rsidR="00A51175" w:rsidRDefault="00A5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75" w:rsidRDefault="00A51175">
      <w:r>
        <w:separator/>
      </w:r>
    </w:p>
  </w:footnote>
  <w:footnote w:type="continuationSeparator" w:id="0">
    <w:p w:rsidR="00A51175" w:rsidRDefault="00A5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 w15:restartNumberingAfterBreak="0">
    <w:nsid w:val="4A0438C3"/>
    <w:multiLevelType w:val="hybridMultilevel"/>
    <w:tmpl w:val="2FBE19C6"/>
    <w:lvl w:ilvl="0" w:tplc="3DE28FDC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26A57"/>
    <w:rsid w:val="001416C0"/>
    <w:rsid w:val="00163CF4"/>
    <w:rsid w:val="001701F3"/>
    <w:rsid w:val="001733C3"/>
    <w:rsid w:val="00176744"/>
    <w:rsid w:val="001843BE"/>
    <w:rsid w:val="00185ECE"/>
    <w:rsid w:val="001A398D"/>
    <w:rsid w:val="001A77B4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23E0B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06D7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5C3C"/>
    <w:rsid w:val="00447314"/>
    <w:rsid w:val="0045420C"/>
    <w:rsid w:val="00456A0F"/>
    <w:rsid w:val="00461F4B"/>
    <w:rsid w:val="00466CDF"/>
    <w:rsid w:val="00485BB8"/>
    <w:rsid w:val="004917F8"/>
    <w:rsid w:val="00497A9B"/>
    <w:rsid w:val="004A6A61"/>
    <w:rsid w:val="004B170A"/>
    <w:rsid w:val="004D2CCF"/>
    <w:rsid w:val="004E32BF"/>
    <w:rsid w:val="005243A5"/>
    <w:rsid w:val="00524C21"/>
    <w:rsid w:val="00574ACF"/>
    <w:rsid w:val="00581DE0"/>
    <w:rsid w:val="005874C5"/>
    <w:rsid w:val="005B6B57"/>
    <w:rsid w:val="005C731E"/>
    <w:rsid w:val="005D5713"/>
    <w:rsid w:val="005E1A1C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376E"/>
    <w:rsid w:val="006D5A25"/>
    <w:rsid w:val="00703B8B"/>
    <w:rsid w:val="0072422C"/>
    <w:rsid w:val="00733BBC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16FF0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8E5D7C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E678D"/>
    <w:rsid w:val="009F1CBE"/>
    <w:rsid w:val="00A07F27"/>
    <w:rsid w:val="00A1669B"/>
    <w:rsid w:val="00A329CC"/>
    <w:rsid w:val="00A33CB3"/>
    <w:rsid w:val="00A354B5"/>
    <w:rsid w:val="00A44CB9"/>
    <w:rsid w:val="00A51175"/>
    <w:rsid w:val="00A707F7"/>
    <w:rsid w:val="00A72701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37534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14BAE"/>
    <w:rsid w:val="00F30D32"/>
    <w:rsid w:val="00F33073"/>
    <w:rsid w:val="00F40C92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92E99"/>
  <w15:docId w15:val="{8C19E157-A251-47B7-8442-CE6952E0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278E-D051-4206-AACE-B7666BA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NANTEX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4</cp:revision>
  <cp:lastPrinted>2013-03-25T02:08:00Z</cp:lastPrinted>
  <dcterms:created xsi:type="dcterms:W3CDTF">2020-03-09T00:44:00Z</dcterms:created>
  <dcterms:modified xsi:type="dcterms:W3CDTF">2020-03-16T06:58:00Z</dcterms:modified>
</cp:coreProperties>
</file>